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F2E7" w14:textId="3D1CA310" w:rsidR="004E63AF" w:rsidRDefault="004E63AF" w:rsidP="004E63A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FFF2C" wp14:editId="39ED1546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977326103" name="Slika 197732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</w:t>
      </w:r>
    </w:p>
    <w:p w14:paraId="223584C0" w14:textId="77777777" w:rsidR="004E63AF" w:rsidRDefault="004E63AF" w:rsidP="004E63A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A3284E6" w14:textId="77777777" w:rsidR="004E63AF" w:rsidRDefault="004E63AF" w:rsidP="004E63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7F2172DF" w14:textId="77777777" w:rsidR="004E63AF" w:rsidRDefault="004E63AF" w:rsidP="004E6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4140D703" w14:textId="77777777" w:rsidR="004E63AF" w:rsidRDefault="004E63AF" w:rsidP="004E63AF">
      <w:pPr>
        <w:jc w:val="both"/>
        <w:rPr>
          <w:bCs/>
        </w:rPr>
      </w:pPr>
    </w:p>
    <w:p w14:paraId="6F856D9F" w14:textId="77777777" w:rsidR="004E63AF" w:rsidRPr="00985C5C" w:rsidRDefault="004E63AF" w:rsidP="004E6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Cs/>
          <w:sz w:val="24"/>
          <w:szCs w:val="24"/>
        </w:rPr>
        <w:t>410-04/23-01/01</w:t>
      </w:r>
    </w:p>
    <w:p w14:paraId="6CCB5D4D" w14:textId="77777777" w:rsidR="004E63AF" w:rsidRPr="00985C5C" w:rsidRDefault="004E63AF" w:rsidP="004E6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>
        <w:rPr>
          <w:rFonts w:ascii="Times New Roman" w:hAnsi="Times New Roman" w:cs="Times New Roman"/>
          <w:bCs/>
          <w:sz w:val="24"/>
          <w:szCs w:val="24"/>
        </w:rPr>
        <w:t>12-01/01-25-13</w:t>
      </w:r>
    </w:p>
    <w:p w14:paraId="50C74C95" w14:textId="77777777" w:rsidR="004E63AF" w:rsidRPr="00985C5C" w:rsidRDefault="004E63AF" w:rsidP="004E6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17.02.2024.</w:t>
      </w:r>
    </w:p>
    <w:p w14:paraId="08D1C27B" w14:textId="77777777" w:rsidR="004E63AF" w:rsidRDefault="004E63AF" w:rsidP="004E63AF">
      <w:pPr>
        <w:jc w:val="both"/>
        <w:rPr>
          <w:sz w:val="24"/>
          <w:szCs w:val="24"/>
        </w:rPr>
      </w:pPr>
    </w:p>
    <w:p w14:paraId="721E8DB2" w14:textId="77777777" w:rsidR="004E63AF" w:rsidRDefault="004E63AF" w:rsidP="004E63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192EDB87" w14:textId="77777777" w:rsidR="004E63AF" w:rsidRPr="00985C5C" w:rsidRDefault="004E63AF" w:rsidP="004E63A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A8993E" w14:textId="77777777" w:rsidR="004E63AF" w:rsidRPr="00985C5C" w:rsidRDefault="004E63AF" w:rsidP="004E63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00BB924" w14:textId="77777777" w:rsidR="004E63AF" w:rsidRPr="00985C5C" w:rsidRDefault="004E63AF" w:rsidP="004E63AF">
      <w:pPr>
        <w:rPr>
          <w:rFonts w:ascii="Times New Roman" w:hAnsi="Times New Roman" w:cs="Times New Roman"/>
          <w:sz w:val="24"/>
          <w:szCs w:val="24"/>
        </w:rPr>
      </w:pPr>
    </w:p>
    <w:p w14:paraId="7CCA56D7" w14:textId="77777777" w:rsidR="004E63AF" w:rsidRPr="00DB3487" w:rsidRDefault="004E63AF" w:rsidP="004E63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487">
        <w:rPr>
          <w:rFonts w:ascii="Times New Roman" w:hAnsi="Times New Roman" w:cs="Times New Roman"/>
          <w:sz w:val="24"/>
          <w:szCs w:val="24"/>
        </w:rPr>
        <w:t>Utvrđuje se prijedlog Odluke o</w:t>
      </w:r>
      <w:r>
        <w:rPr>
          <w:rFonts w:ascii="Times New Roman" w:hAnsi="Times New Roman" w:cs="Times New Roman"/>
          <w:sz w:val="24"/>
          <w:szCs w:val="24"/>
        </w:rPr>
        <w:t xml:space="preserve"> izmjeni</w:t>
      </w:r>
      <w:r w:rsidRPr="00DB3487">
        <w:rPr>
          <w:rFonts w:ascii="Times New Roman" w:hAnsi="Times New Roman" w:cs="Times New Roman"/>
          <w:sz w:val="24"/>
          <w:szCs w:val="24"/>
        </w:rPr>
        <w:t xml:space="preserve"> Odluke o porezima Općine Udbina te se dostavlja Općinskom vijeću Općine Udbina na razmatranje i donošenje.</w:t>
      </w:r>
    </w:p>
    <w:p w14:paraId="79728238" w14:textId="77777777" w:rsidR="004E63AF" w:rsidRDefault="004E63AF" w:rsidP="004E63AF">
      <w:pPr>
        <w:rPr>
          <w:rFonts w:ascii="Times New Roman" w:hAnsi="Times New Roman" w:cs="Times New Roman"/>
          <w:sz w:val="24"/>
          <w:szCs w:val="24"/>
        </w:rPr>
      </w:pPr>
    </w:p>
    <w:p w14:paraId="38FA91F5" w14:textId="77777777" w:rsidR="004E63AF" w:rsidRPr="00985C5C" w:rsidRDefault="004E63AF" w:rsidP="004E63AF">
      <w:pPr>
        <w:rPr>
          <w:rFonts w:ascii="Times New Roman" w:hAnsi="Times New Roman" w:cs="Times New Roman"/>
          <w:sz w:val="24"/>
          <w:szCs w:val="24"/>
        </w:rPr>
      </w:pPr>
    </w:p>
    <w:p w14:paraId="7FBE4854" w14:textId="77777777" w:rsidR="004E63AF" w:rsidRPr="00985C5C" w:rsidRDefault="004E63AF" w:rsidP="004E63AF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1E9C709" w14:textId="77777777" w:rsidR="004E63AF" w:rsidRPr="00985C5C" w:rsidRDefault="004E63AF" w:rsidP="004E63AF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857C50" w14:textId="77777777" w:rsidR="004E63AF" w:rsidRPr="00985C5C" w:rsidRDefault="004E63AF" w:rsidP="004E63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ECCF2" w14:textId="77777777" w:rsidR="004E63AF" w:rsidRPr="00985C5C" w:rsidRDefault="004E63AF" w:rsidP="004E63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94F7B" w14:textId="77777777" w:rsidR="004E63AF" w:rsidRPr="00985C5C" w:rsidRDefault="004E63AF" w:rsidP="004E63AF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Dostaviti:</w:t>
      </w:r>
    </w:p>
    <w:p w14:paraId="553B0D48" w14:textId="77777777" w:rsidR="004E63AF" w:rsidRPr="00985C5C" w:rsidRDefault="004E63AF" w:rsidP="004E63AF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57956B3" w14:textId="77777777" w:rsidR="004E63AF" w:rsidRPr="00985C5C" w:rsidRDefault="004E63AF" w:rsidP="004E63AF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4CD7718B" w14:textId="77777777" w:rsidR="004E63AF" w:rsidRDefault="004E63AF" w:rsidP="007B03B8">
      <w:pPr>
        <w:rPr>
          <w:rFonts w:ascii="Calibri" w:eastAsia="Calibri" w:hAnsi="Calibri" w:cs="Times New Roman"/>
          <w:noProof/>
          <w:lang w:eastAsia="hr-HR"/>
        </w:rPr>
      </w:pPr>
    </w:p>
    <w:p w14:paraId="2A87AF5A" w14:textId="77777777" w:rsidR="004E63AF" w:rsidRDefault="004E63AF" w:rsidP="007B03B8">
      <w:pPr>
        <w:rPr>
          <w:rFonts w:ascii="Calibri" w:eastAsia="Calibri" w:hAnsi="Calibri" w:cs="Times New Roman"/>
          <w:noProof/>
          <w:lang w:eastAsia="hr-HR"/>
        </w:rPr>
      </w:pPr>
    </w:p>
    <w:p w14:paraId="59761FCA" w14:textId="25DCA1E2" w:rsidR="00402580" w:rsidRPr="0073379D" w:rsidRDefault="00626F7B" w:rsidP="007B03B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lastRenderedPageBreak/>
        <w:t xml:space="preserve">  </w:t>
      </w:r>
      <w:r w:rsidR="004E63AF">
        <w:rPr>
          <w:rFonts w:ascii="Calibri" w:eastAsia="Calibri" w:hAnsi="Calibri" w:cs="Times New Roman"/>
          <w:noProof/>
          <w:lang w:eastAsia="hr-HR"/>
        </w:rPr>
        <w:t xml:space="preserve">            </w:t>
      </w:r>
      <w:r>
        <w:rPr>
          <w:rFonts w:ascii="Calibri" w:eastAsia="Calibri" w:hAnsi="Calibri" w:cs="Times New Roman"/>
          <w:noProof/>
          <w:lang w:eastAsia="hr-HR"/>
        </w:rPr>
        <w:t xml:space="preserve">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420D87D5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___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______________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7E433A2D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6A8C9E00" w14:textId="4968082A" w:rsidR="002D3783" w:rsidRPr="00626F7B" w:rsidRDefault="002D3783" w:rsidP="0097656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976564">
        <w:rPr>
          <w:rFonts w:ascii="Times New Roman" w:hAnsi="Times New Roman" w:cs="Times New Roman"/>
          <w:sz w:val="24"/>
          <w:szCs w:val="24"/>
        </w:rPr>
        <w:t>) članak 1.</w:t>
      </w:r>
      <w:r w:rsidR="00BA40E2">
        <w:rPr>
          <w:rFonts w:ascii="Times New Roman" w:hAnsi="Times New Roman" w:cs="Times New Roman"/>
          <w:sz w:val="24"/>
          <w:szCs w:val="24"/>
        </w:rPr>
        <w:t xml:space="preserve"> mijenja se</w:t>
      </w:r>
      <w:r w:rsidR="00976564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5BD63CC4" w14:textId="3ECB0C81" w:rsidR="00402580" w:rsidRDefault="00976564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2580"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 w:rsidR="00402580">
        <w:rPr>
          <w:rFonts w:ascii="Times New Roman" w:hAnsi="Times New Roman" w:cs="Times New Roman"/>
          <w:sz w:val="24"/>
          <w:szCs w:val="24"/>
        </w:rPr>
        <w:t xml:space="preserve"> Udbina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</w:t>
      </w:r>
      <w:r>
        <w:rPr>
          <w:rFonts w:ascii="Times New Roman" w:hAnsi="Times New Roman" w:cs="Times New Roman"/>
          <w:sz w:val="24"/>
          <w:szCs w:val="24"/>
        </w:rPr>
        <w:t xml:space="preserve">nekretnine, 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4DFFA1C7" w14:textId="7B9F4630" w:rsid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70A31233" w14:textId="117B1DCD" w:rsidR="00BA40E2" w:rsidRDefault="00BA40E2" w:rsidP="00BA4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stavku 1. točka 2. mijenja se i glasi:</w:t>
      </w:r>
    </w:p>
    <w:p w14:paraId="16A37E74" w14:textId="478E9829" w:rsidR="001F0351" w:rsidRPr="00EC2E5D" w:rsidRDefault="00BA40E2" w:rsidP="00EC2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porez na nekretnine“</w:t>
      </w:r>
    </w:p>
    <w:p w14:paraId="02A870E6" w14:textId="036435C2" w:rsid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3</w:t>
      </w:r>
      <w:r w:rsidR="00626F7B" w:rsidRPr="00626F7B">
        <w:rPr>
          <w:rFonts w:ascii="Times New Roman" w:hAnsi="Times New Roman" w:cs="Times New Roman"/>
          <w:sz w:val="24"/>
          <w:szCs w:val="24"/>
        </w:rPr>
        <w:t>.</w:t>
      </w:r>
    </w:p>
    <w:p w14:paraId="486200E7" w14:textId="58EAAB12" w:rsidR="00B95179" w:rsidRDefault="00B95179" w:rsidP="00B9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odjeljka iznad članka 5. mijenja se i glasi</w:t>
      </w:r>
      <w:r w:rsidR="00B50A15">
        <w:rPr>
          <w:rFonts w:ascii="Times New Roman" w:hAnsi="Times New Roman" w:cs="Times New Roman"/>
          <w:sz w:val="24"/>
          <w:szCs w:val="24"/>
        </w:rPr>
        <w:t>: „</w:t>
      </w:r>
      <w:r w:rsidR="00C32548">
        <w:rPr>
          <w:rFonts w:ascii="Times New Roman" w:hAnsi="Times New Roman" w:cs="Times New Roman"/>
          <w:sz w:val="24"/>
          <w:szCs w:val="24"/>
        </w:rPr>
        <w:t>I</w:t>
      </w:r>
      <w:r w:rsidR="00CE6BF8">
        <w:rPr>
          <w:rFonts w:ascii="Times New Roman" w:hAnsi="Times New Roman" w:cs="Times New Roman"/>
          <w:sz w:val="24"/>
          <w:szCs w:val="24"/>
        </w:rPr>
        <w:t>V</w:t>
      </w:r>
      <w:r w:rsidR="00C32548">
        <w:rPr>
          <w:rFonts w:ascii="Times New Roman" w:hAnsi="Times New Roman" w:cs="Times New Roman"/>
          <w:sz w:val="24"/>
          <w:szCs w:val="24"/>
        </w:rPr>
        <w:t xml:space="preserve">. </w:t>
      </w:r>
      <w:r w:rsidR="00B50A15">
        <w:rPr>
          <w:rFonts w:ascii="Times New Roman" w:hAnsi="Times New Roman" w:cs="Times New Roman"/>
          <w:sz w:val="24"/>
          <w:szCs w:val="24"/>
        </w:rPr>
        <w:t>POREZ NA NEKRETNINE“</w:t>
      </w:r>
    </w:p>
    <w:p w14:paraId="5EE9AC16" w14:textId="676C92DA" w:rsidR="00B50A15" w:rsidRPr="00B95179" w:rsidRDefault="00B50A15" w:rsidP="00B9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CE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mijenja se i glasi:</w:t>
      </w:r>
    </w:p>
    <w:p w14:paraId="44BF07DA" w14:textId="4B4AA404" w:rsidR="001F0351" w:rsidRDefault="00B50A15" w:rsidP="00CE6B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Porez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0351">
        <w:rPr>
          <w:rFonts w:ascii="Times New Roman" w:hAnsi="Times New Roman" w:cs="Times New Roman"/>
          <w:sz w:val="24"/>
          <w:szCs w:val="24"/>
        </w:rPr>
        <w:t>,00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F7B" w:rsidRPr="001F035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26F7B" w:rsidRPr="001F0351">
        <w:rPr>
          <w:rFonts w:ascii="Times New Roman" w:hAnsi="Times New Roman" w:cs="Times New Roman"/>
          <w:sz w:val="24"/>
          <w:szCs w:val="24"/>
        </w:rPr>
        <w:t xml:space="preserve"> /m</w:t>
      </w:r>
      <w:r w:rsidR="00C32548">
        <w:rPr>
          <w:rFonts w:ascii="Times New Roman" w:hAnsi="Times New Roman" w:cs="Times New Roman"/>
          <w:sz w:val="24"/>
          <w:szCs w:val="24"/>
        </w:rPr>
        <w:t>²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korisne površine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095FE" w14:textId="53BD7318" w:rsidR="001F0351" w:rsidRDefault="00CE6BF8" w:rsidP="00CE6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4</w:t>
      </w:r>
      <w:r w:rsidR="001F0351" w:rsidRPr="001F0351">
        <w:rPr>
          <w:rFonts w:ascii="Times New Roman" w:hAnsi="Times New Roman" w:cs="Times New Roman"/>
          <w:sz w:val="24"/>
          <w:szCs w:val="24"/>
        </w:rPr>
        <w:t>.</w:t>
      </w:r>
    </w:p>
    <w:p w14:paraId="01A1448B" w14:textId="249AE057" w:rsidR="00B50A15" w:rsidRPr="001F0351" w:rsidRDefault="00B50A15" w:rsidP="00B50A1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 mijenja se i glasi:</w:t>
      </w:r>
    </w:p>
    <w:p w14:paraId="79AD81B8" w14:textId="548CC211" w:rsidR="001F0351" w:rsidRDefault="00B50A15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Ministarstvo financija, Porezna uprava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12E9606" w14:textId="77777777" w:rsidR="001A2394" w:rsidRDefault="001A2394" w:rsidP="00B50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E3CE4" w14:textId="6A184EF8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63A6F">
        <w:rPr>
          <w:rFonts w:ascii="Times New Roman" w:hAnsi="Times New Roman" w:cs="Times New Roman"/>
          <w:sz w:val="24"/>
          <w:szCs w:val="24"/>
        </w:rPr>
        <w:t>5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0BC8998" w14:textId="30BCE94C" w:rsidR="001A2394" w:rsidRDefault="00B50A1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4BCE487C" w14:textId="77777777" w:rsidR="00570875" w:rsidRDefault="0057087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F268E" w14:textId="21384FAF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8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4E9ED7D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>o izmjeni Odluke o porezima Općine Udbina stupa na snagu osmog dana od dana objave u „Županijskom glasniku“ Ličko-senjske županije</w:t>
      </w:r>
      <w:r w:rsidR="00CE6BF8">
        <w:rPr>
          <w:rFonts w:ascii="Times New Roman" w:hAnsi="Times New Roman" w:cs="Times New Roman"/>
          <w:sz w:val="24"/>
          <w:szCs w:val="24"/>
        </w:rPr>
        <w:t>.</w:t>
      </w: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55BFA1FB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</w:p>
    <w:p w14:paraId="1E27C93B" w14:textId="2D6EDA8E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EF21C2">
        <w:rPr>
          <w:rFonts w:ascii="Times New Roman" w:hAnsi="Times New Roman" w:cs="Times New Roman"/>
          <w:sz w:val="24"/>
          <w:szCs w:val="24"/>
        </w:rPr>
        <w:t xml:space="preserve"> __________________.</w:t>
      </w:r>
    </w:p>
    <w:p w14:paraId="2E6A6508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53431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6ED5A09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682CA7CC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8FF2542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1AFCA6CB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70F578FF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919201D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B97074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C7AA79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225E45B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20684882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6638BE16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2C1C6B59" w14:textId="77777777" w:rsidR="00EC2E5D" w:rsidRPr="001B1737" w:rsidRDefault="00EC2E5D" w:rsidP="00C977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1737">
        <w:rPr>
          <w:rFonts w:ascii="Times New Roman" w:hAnsi="Times New Roman" w:cs="Times New Roman"/>
          <w:sz w:val="24"/>
          <w:szCs w:val="24"/>
          <w:u w:val="single"/>
        </w:rPr>
        <w:t xml:space="preserve">O B R A Z L O Ž  E NJ E </w:t>
      </w:r>
    </w:p>
    <w:p w14:paraId="444E92F9" w14:textId="77777777" w:rsidR="00EC2E5D" w:rsidRDefault="00EC2E5D" w:rsidP="00C977B2">
      <w:pPr>
        <w:rPr>
          <w:rFonts w:ascii="Times New Roman" w:hAnsi="Times New Roman" w:cs="Times New Roman"/>
          <w:sz w:val="24"/>
          <w:szCs w:val="24"/>
        </w:rPr>
      </w:pPr>
    </w:p>
    <w:p w14:paraId="6C5916B1" w14:textId="12AE064F" w:rsidR="00EC2E5D" w:rsidRDefault="00EC2E5D" w:rsidP="00EC2E5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C2E5D">
        <w:rPr>
          <w:rFonts w:ascii="Times New Roman" w:hAnsi="Times New Roman" w:cs="Times New Roman"/>
          <w:sz w:val="24"/>
          <w:szCs w:val="24"/>
        </w:rPr>
        <w:t>1. ZAKONSKA OSNOVA ZA DONOŠENJE ODLUKE - Zakon o lokalnim porezima („Narodne novine“, br. 115/16, 101/17, 114/22, 114/23 i 152/24)</w:t>
      </w:r>
      <w:r w:rsidR="001B1737">
        <w:rPr>
          <w:rFonts w:ascii="Times New Roman" w:hAnsi="Times New Roman" w:cs="Times New Roman"/>
          <w:sz w:val="24"/>
          <w:szCs w:val="24"/>
        </w:rPr>
        <w:t xml:space="preserve">, </w:t>
      </w:r>
      <w:r w:rsidRPr="00EC2E5D">
        <w:rPr>
          <w:rFonts w:ascii="Times New Roman" w:hAnsi="Times New Roman" w:cs="Times New Roman"/>
          <w:sz w:val="24"/>
          <w:szCs w:val="24"/>
        </w:rPr>
        <w:t xml:space="preserve"> Statut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</w:t>
      </w:r>
      <w:r w:rsidRPr="00EC2E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C2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„Županijski glasnik“ Ličko-senjske županije br.</w:t>
      </w:r>
      <w:r w:rsidR="001B1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C2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3/21</w:t>
      </w:r>
      <w:r w:rsidR="001B1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</w:p>
    <w:p w14:paraId="66081DE7" w14:textId="4CA70466" w:rsidR="001B1737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C2E5D">
        <w:rPr>
          <w:rFonts w:ascii="Times New Roman" w:hAnsi="Times New Roman" w:cs="Times New Roman"/>
          <w:sz w:val="24"/>
          <w:szCs w:val="24"/>
        </w:rPr>
        <w:t xml:space="preserve">. OSNOVNA PITANJA KOJA TREBA UREDITI ODLUKOM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2E5D">
        <w:rPr>
          <w:rFonts w:ascii="Times New Roman" w:hAnsi="Times New Roman" w:cs="Times New Roman"/>
          <w:sz w:val="24"/>
          <w:szCs w:val="24"/>
        </w:rPr>
        <w:t xml:space="preserve">Dana 01. siječnja 2025. stupio je na snagu Zakon o izmjenama i dopuni Zakona o lokalnim porezima („Narodne novine“, broj 152/2024) kojim je propisano da </w:t>
      </w:r>
      <w:r w:rsidR="00CE6BF8">
        <w:rPr>
          <w:rFonts w:ascii="Times New Roman" w:hAnsi="Times New Roman" w:cs="Times New Roman"/>
          <w:sz w:val="24"/>
          <w:szCs w:val="24"/>
        </w:rPr>
        <w:t xml:space="preserve">se </w:t>
      </w:r>
      <w:r w:rsidRPr="00EC2E5D">
        <w:rPr>
          <w:rFonts w:ascii="Times New Roman" w:hAnsi="Times New Roman" w:cs="Times New Roman"/>
          <w:sz w:val="24"/>
          <w:szCs w:val="24"/>
        </w:rPr>
        <w:t xml:space="preserve">porez na kuće za odmor koji su do sada jedinice lokalne samouprave mogle uvesti, zamjenjuje porezom na nekretnine koji su jedinice lokalne samouprave dužne uvesti. </w:t>
      </w:r>
    </w:p>
    <w:p w14:paraId="5D6A89C8" w14:textId="5F350DCE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Zakonom o izmjenama i dopuni Zakona o lokalnim porezima propisano je da se porez na nekretnine plaća godišnje u rasponu od 0,60 do 8,00 eura/m2 korisne površine nekretnine, propisuje se obveza poreza na nekretnine u svim  JLS-ovima te je definirana raspodjela prihoda od poreza na nekretnine na način da 80% prihoda pripada JLS na čijem se području nekretnina nalazi i 20% JL(R)S. </w:t>
      </w:r>
    </w:p>
    <w:p w14:paraId="57552B7E" w14:textId="3E608C67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je na sjednici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2E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EC2E5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3.</w:t>
      </w:r>
      <w:r w:rsidR="00CE6BF8">
        <w:rPr>
          <w:rFonts w:ascii="Times New Roman" w:hAnsi="Times New Roman" w:cs="Times New Roman"/>
          <w:sz w:val="24"/>
          <w:szCs w:val="24"/>
        </w:rPr>
        <w:t>g</w:t>
      </w:r>
      <w:r w:rsidRPr="00EC2E5D">
        <w:rPr>
          <w:rFonts w:ascii="Times New Roman" w:hAnsi="Times New Roman" w:cs="Times New Roman"/>
          <w:sz w:val="24"/>
          <w:szCs w:val="24"/>
        </w:rPr>
        <w:t xml:space="preserve">. godine donijelo Odluku o porezima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Pr="00EC2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EC2E5D">
        <w:rPr>
          <w:rFonts w:ascii="Times New Roman" w:hAnsi="Times New Roman" w:cs="Times New Roman"/>
          <w:sz w:val="24"/>
          <w:szCs w:val="24"/>
        </w:rPr>
        <w:t xml:space="preserve">/23) kojom je </w:t>
      </w:r>
      <w:r>
        <w:rPr>
          <w:rFonts w:ascii="Times New Roman" w:hAnsi="Times New Roman" w:cs="Times New Roman"/>
          <w:sz w:val="24"/>
          <w:szCs w:val="24"/>
        </w:rPr>
        <w:t>Općina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uve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EC2E5D">
        <w:rPr>
          <w:rFonts w:ascii="Times New Roman" w:hAnsi="Times New Roman" w:cs="Times New Roman"/>
          <w:sz w:val="24"/>
          <w:szCs w:val="24"/>
        </w:rPr>
        <w:t xml:space="preserve"> porez na potrošnju, porez na kuće za odmor i porez na korištenje javnih površina. </w:t>
      </w:r>
    </w:p>
    <w:p w14:paraId="78E06756" w14:textId="125302F8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Predloženom izmjenom usklađuje se Odluka o lokalnim porezima </w:t>
      </w:r>
      <w:r>
        <w:rPr>
          <w:rFonts w:ascii="Times New Roman" w:hAnsi="Times New Roman" w:cs="Times New Roman"/>
          <w:sz w:val="24"/>
          <w:szCs w:val="24"/>
        </w:rPr>
        <w:t xml:space="preserve">Općine Udbina </w:t>
      </w:r>
      <w:r w:rsidRPr="00EC2E5D">
        <w:rPr>
          <w:rFonts w:ascii="Times New Roman" w:hAnsi="Times New Roman" w:cs="Times New Roman"/>
          <w:sz w:val="24"/>
          <w:szCs w:val="24"/>
        </w:rPr>
        <w:t xml:space="preserve"> s odredbama Zakona o izmjenama i dopuni Zakona o lokalnim porezima (Narodne novine, br. 152/24) koji je stupio na snagu s 1. siječnjem 2025. godine</w:t>
      </w:r>
      <w:r w:rsidR="001B1737">
        <w:rPr>
          <w:rFonts w:ascii="Times New Roman" w:hAnsi="Times New Roman" w:cs="Times New Roman"/>
          <w:sz w:val="24"/>
          <w:szCs w:val="24"/>
        </w:rPr>
        <w:t>.</w:t>
      </w:r>
    </w:p>
    <w:p w14:paraId="38ACD181" w14:textId="18F732F9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Predloženom izmjenom Odluke </w:t>
      </w:r>
      <w:r w:rsidR="001B1737">
        <w:rPr>
          <w:rFonts w:ascii="Times New Roman" w:hAnsi="Times New Roman" w:cs="Times New Roman"/>
          <w:sz w:val="24"/>
          <w:szCs w:val="24"/>
        </w:rPr>
        <w:t xml:space="preserve">propisuje se visina poreza na nekretnine u iznosu od </w:t>
      </w:r>
      <w:r w:rsidRPr="00EC2E5D">
        <w:rPr>
          <w:rFonts w:ascii="Times New Roman" w:hAnsi="Times New Roman" w:cs="Times New Roman"/>
          <w:sz w:val="24"/>
          <w:szCs w:val="24"/>
        </w:rPr>
        <w:t xml:space="preserve"> </w:t>
      </w:r>
      <w:r w:rsidR="001B1737">
        <w:rPr>
          <w:rFonts w:ascii="Times New Roman" w:hAnsi="Times New Roman" w:cs="Times New Roman"/>
          <w:sz w:val="24"/>
          <w:szCs w:val="24"/>
        </w:rPr>
        <w:t>2,00</w:t>
      </w:r>
      <w:r w:rsidRPr="00EC2E5D">
        <w:rPr>
          <w:rFonts w:ascii="Times New Roman" w:hAnsi="Times New Roman" w:cs="Times New Roman"/>
          <w:sz w:val="24"/>
          <w:szCs w:val="24"/>
        </w:rPr>
        <w:t xml:space="preserve"> eura/m2 korisne površine </w:t>
      </w:r>
      <w:r w:rsidR="001B1737">
        <w:rPr>
          <w:rFonts w:ascii="Times New Roman" w:hAnsi="Times New Roman" w:cs="Times New Roman"/>
          <w:sz w:val="24"/>
          <w:szCs w:val="24"/>
        </w:rPr>
        <w:t>nekretnine</w:t>
      </w:r>
      <w:r w:rsidRPr="00EC2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54513" w14:textId="508BEC67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>Sukladno</w:t>
      </w:r>
      <w:r w:rsidR="001B1737">
        <w:rPr>
          <w:rFonts w:ascii="Times New Roman" w:hAnsi="Times New Roman" w:cs="Times New Roman"/>
          <w:sz w:val="24"/>
          <w:szCs w:val="24"/>
        </w:rPr>
        <w:t xml:space="preserve"> Zakonu</w:t>
      </w:r>
      <w:r w:rsidRPr="00EC2E5D">
        <w:rPr>
          <w:rFonts w:ascii="Times New Roman" w:hAnsi="Times New Roman" w:cs="Times New Roman"/>
          <w:sz w:val="24"/>
          <w:szCs w:val="24"/>
        </w:rPr>
        <w:t xml:space="preserve">, važeću Odluku o lokalnim porezima, jedinice lokalne samouprave dužne su uskladiti s izmjenama i dopuni Zakona o lokalnim porezima te je dostaviti Poreznoj upravi u roku od osam dana od dana donošenja, a najkasnije do 28. veljače 2025. za primjenu u 2025. godini. Slijedom navedenog, predlaže se donošenje Odluke o izmjeni Odluke o lokalnim porezima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9B6CB" w14:textId="77777777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3. FINANCIJSKA SREDSTVA POTREBNA ZA PROVOĐENJE ODLUKE Za provedbu ove Odluke nije potrebno osigurati financijska sredstva u Proračunu. </w:t>
      </w:r>
    </w:p>
    <w:p w14:paraId="0BEF04FA" w14:textId="77777777" w:rsidR="00EC2E5D" w:rsidRDefault="00EC2E5D" w:rsidP="00C977B2">
      <w:pPr>
        <w:rPr>
          <w:rFonts w:ascii="Times New Roman" w:hAnsi="Times New Roman" w:cs="Times New Roman"/>
          <w:sz w:val="24"/>
          <w:szCs w:val="24"/>
        </w:rPr>
      </w:pPr>
    </w:p>
    <w:p w14:paraId="41FFFAB1" w14:textId="77777777" w:rsidR="00EC2E5D" w:rsidRDefault="00EC2E5D" w:rsidP="00C977B2">
      <w:pPr>
        <w:rPr>
          <w:rFonts w:ascii="Times New Roman" w:hAnsi="Times New Roman" w:cs="Times New Roman"/>
          <w:sz w:val="24"/>
          <w:szCs w:val="24"/>
        </w:rPr>
      </w:pPr>
    </w:p>
    <w:p w14:paraId="09BE0A71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2BFF" w14:textId="77777777" w:rsidR="008D1059" w:rsidRDefault="008D1059" w:rsidP="0039066F">
      <w:pPr>
        <w:spacing w:after="0" w:line="240" w:lineRule="auto"/>
      </w:pPr>
      <w:r>
        <w:separator/>
      </w:r>
    </w:p>
  </w:endnote>
  <w:endnote w:type="continuationSeparator" w:id="0">
    <w:p w14:paraId="1F19AD0D" w14:textId="77777777" w:rsidR="008D1059" w:rsidRDefault="008D1059" w:rsidP="003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340D" w14:textId="77777777" w:rsidR="008D1059" w:rsidRDefault="008D1059" w:rsidP="0039066F">
      <w:pPr>
        <w:spacing w:after="0" w:line="240" w:lineRule="auto"/>
      </w:pPr>
      <w:r>
        <w:separator/>
      </w:r>
    </w:p>
  </w:footnote>
  <w:footnote w:type="continuationSeparator" w:id="0">
    <w:p w14:paraId="547FED52" w14:textId="77777777" w:rsidR="008D1059" w:rsidRDefault="008D1059" w:rsidP="0039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4BF0" w14:textId="680E28B8" w:rsidR="0039066F" w:rsidRPr="0039066F" w:rsidRDefault="0039066F" w:rsidP="0039066F">
    <w:pPr>
      <w:pStyle w:val="Zaglavlje"/>
      <w:jc w:val="right"/>
      <w:rPr>
        <w:i/>
        <w:iCs/>
      </w:rPr>
    </w:pPr>
    <w:r w:rsidRPr="0039066F">
      <w:rPr>
        <w:i/>
        <w:i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B1737"/>
    <w:rsid w:val="001F0351"/>
    <w:rsid w:val="00263A6F"/>
    <w:rsid w:val="00266A2D"/>
    <w:rsid w:val="002B789B"/>
    <w:rsid w:val="002D3783"/>
    <w:rsid w:val="002D440C"/>
    <w:rsid w:val="002F48C4"/>
    <w:rsid w:val="0030242C"/>
    <w:rsid w:val="0039066F"/>
    <w:rsid w:val="00393F2D"/>
    <w:rsid w:val="00402580"/>
    <w:rsid w:val="00437D09"/>
    <w:rsid w:val="004633A7"/>
    <w:rsid w:val="004D0556"/>
    <w:rsid w:val="004E3E32"/>
    <w:rsid w:val="004E437E"/>
    <w:rsid w:val="004E63AF"/>
    <w:rsid w:val="00527C78"/>
    <w:rsid w:val="00534312"/>
    <w:rsid w:val="00570875"/>
    <w:rsid w:val="00590B93"/>
    <w:rsid w:val="005F5EEE"/>
    <w:rsid w:val="00626F7B"/>
    <w:rsid w:val="007021D8"/>
    <w:rsid w:val="00711DB4"/>
    <w:rsid w:val="0072795B"/>
    <w:rsid w:val="007347D1"/>
    <w:rsid w:val="0077356B"/>
    <w:rsid w:val="00784E54"/>
    <w:rsid w:val="007B03B8"/>
    <w:rsid w:val="007B68B1"/>
    <w:rsid w:val="00803BCD"/>
    <w:rsid w:val="008111E5"/>
    <w:rsid w:val="00845C7E"/>
    <w:rsid w:val="00880A3E"/>
    <w:rsid w:val="00896958"/>
    <w:rsid w:val="008A7B92"/>
    <w:rsid w:val="008D1059"/>
    <w:rsid w:val="008E23A4"/>
    <w:rsid w:val="008F5586"/>
    <w:rsid w:val="00976564"/>
    <w:rsid w:val="009A380C"/>
    <w:rsid w:val="009D05D7"/>
    <w:rsid w:val="009E3B76"/>
    <w:rsid w:val="00A03261"/>
    <w:rsid w:val="00A11195"/>
    <w:rsid w:val="00A4767D"/>
    <w:rsid w:val="00B13C00"/>
    <w:rsid w:val="00B50A15"/>
    <w:rsid w:val="00B523C7"/>
    <w:rsid w:val="00B5410A"/>
    <w:rsid w:val="00B653B5"/>
    <w:rsid w:val="00B72946"/>
    <w:rsid w:val="00B95179"/>
    <w:rsid w:val="00BA40E2"/>
    <w:rsid w:val="00C32548"/>
    <w:rsid w:val="00C977B2"/>
    <w:rsid w:val="00CC07CE"/>
    <w:rsid w:val="00CE0367"/>
    <w:rsid w:val="00CE6BF8"/>
    <w:rsid w:val="00D52157"/>
    <w:rsid w:val="00DE5DD1"/>
    <w:rsid w:val="00E6036D"/>
    <w:rsid w:val="00EC2E5D"/>
    <w:rsid w:val="00EF21C2"/>
    <w:rsid w:val="00EF48B9"/>
    <w:rsid w:val="00F04C02"/>
    <w:rsid w:val="00F27202"/>
    <w:rsid w:val="00F35969"/>
    <w:rsid w:val="00F445BF"/>
    <w:rsid w:val="00F566CE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66F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66F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3</cp:revision>
  <cp:lastPrinted>2025-02-18T11:34:00Z</cp:lastPrinted>
  <dcterms:created xsi:type="dcterms:W3CDTF">2025-02-18T11:34:00Z</dcterms:created>
  <dcterms:modified xsi:type="dcterms:W3CDTF">2025-02-18T13:02:00Z</dcterms:modified>
</cp:coreProperties>
</file>